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E2" w:rsidRDefault="007270E2" w:rsidP="008F2C0C">
      <w:pPr>
        <w:spacing w:after="0" w:line="240" w:lineRule="auto"/>
      </w:pPr>
    </w:p>
    <w:p w:rsidR="00095EE7" w:rsidRDefault="00095EE7" w:rsidP="008F2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357135" cy="8748853"/>
            <wp:effectExtent l="19050" t="0" r="5565" b="0"/>
            <wp:docPr id="1" name="Рисунок 1" descr="C:\Users\User\Desktop\2019-10-24 12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10-24 12\1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57135" cy="8748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EE7" w:rsidRDefault="00095EE7" w:rsidP="008F2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270E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Муниципальное бюджетное учреждение культуры  </w:t>
      </w:r>
      <w:r w:rsidRPr="007270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Историко-краеведческий музей Бондарского района</w:t>
      </w:r>
      <w:r w:rsidRPr="007270E2">
        <w:rPr>
          <w:rFonts w:ascii="Times New Roman" w:hAnsi="Times New Roman" w:cs="Times New Roman"/>
          <w:sz w:val="28"/>
          <w:szCs w:val="28"/>
        </w:rPr>
        <w:t>»  (</w:t>
      </w:r>
      <w:r>
        <w:rPr>
          <w:rFonts w:ascii="Times New Roman CYR" w:hAnsi="Times New Roman CYR" w:cs="Times New Roman CYR"/>
          <w:sz w:val="28"/>
          <w:szCs w:val="28"/>
        </w:rPr>
        <w:t xml:space="preserve">далее по тексту – Учреждение) создано путем изменения типа муниципального учреждения культуры  </w:t>
      </w:r>
      <w:r w:rsidRPr="007270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Историко-краеведческий музей Бондарского района</w:t>
      </w:r>
      <w:r w:rsidRPr="007270E2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на основании постановления  администрации Бондарского района от 19.12.2011 г.  № 553.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sz w:val="28"/>
          <w:szCs w:val="28"/>
        </w:rPr>
        <w:t>Учреждение является некоммерческой организацией – муниципальным бюджетным учреждением культуры.</w:t>
      </w:r>
    </w:p>
    <w:p w:rsidR="007270E2" w:rsidRP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sz w:val="28"/>
          <w:szCs w:val="28"/>
        </w:rPr>
        <w:t xml:space="preserve">Полное официальное наименование Учреждения:  Муниципальное бюджетное учреждение культуры </w:t>
      </w:r>
      <w:r w:rsidRPr="007270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Историко-краеведческий музей Бондарского района</w:t>
      </w:r>
      <w:r w:rsidRPr="007270E2">
        <w:rPr>
          <w:rFonts w:ascii="Times New Roman" w:hAnsi="Times New Roman" w:cs="Times New Roman"/>
          <w:sz w:val="28"/>
          <w:szCs w:val="28"/>
        </w:rPr>
        <w:t xml:space="preserve">»;  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Сокращенное наименование Учреждения: </w:t>
      </w:r>
      <w:r>
        <w:rPr>
          <w:rFonts w:ascii="Courier New CYR" w:hAnsi="Courier New CYR" w:cs="Courier New CYR"/>
          <w:sz w:val="28"/>
          <w:szCs w:val="28"/>
        </w:rPr>
        <w:t xml:space="preserve"> </w:t>
      </w:r>
      <w:r w:rsidR="008F2C0C">
        <w:rPr>
          <w:rFonts w:ascii="Times New Roman CYR" w:hAnsi="Times New Roman CYR" w:cs="Times New Roman CYR"/>
          <w:sz w:val="28"/>
          <w:szCs w:val="28"/>
        </w:rPr>
        <w:t>МБУК ИКМ</w:t>
      </w:r>
      <w:r>
        <w:rPr>
          <w:rFonts w:ascii="Times New Roman CYR" w:hAnsi="Times New Roman CYR" w:cs="Times New Roman CYR"/>
          <w:sz w:val="28"/>
          <w:szCs w:val="28"/>
        </w:rPr>
        <w:t xml:space="preserve">Бр. 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 CYR" w:hAnsi="Times New Roman CYR" w:cs="Times New Roman CYR"/>
          <w:sz w:val="28"/>
          <w:szCs w:val="28"/>
        </w:rPr>
        <w:t xml:space="preserve">Место нахождения Учреждения: 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юридический адрес: 393230, Тамбовская область, Бондарский район,           с. Бондари, ул. Советская, д. 1</w:t>
      </w:r>
      <w:r w:rsidR="005A5B3D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 CYR" w:hAnsi="Times New Roman CYR" w:cs="Times New Roman CYR"/>
          <w:sz w:val="28"/>
          <w:szCs w:val="28"/>
        </w:rPr>
        <w:t xml:space="preserve">Учредителем и собственником имущества Учреждения является муниципальное образование – Бондарский район. 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Функции и полномочия учредителя в отношении Учреждения осуществляет: администрация Бондарского района Тамбовской области  (далее – Учредитель).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 Учредителя: 393230, Тамбовская область, Бондарский район,             с. Бондари, ул. К. Маркса, д. 2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 CYR" w:hAnsi="Times New Roman CYR" w:cs="Times New Roman CYR"/>
          <w:sz w:val="28"/>
          <w:szCs w:val="28"/>
        </w:rPr>
        <w:t xml:space="preserve">Учреждение является юридическим лицом. Права юридического лица в части ведения уставной финансово-хозяйственной деятельности возникают у Учреждения с момента его государственной регистрации в порядке, установленном законодательством Российской Федерации. Учреждение самостоятельно осуществляет свою деятельность в соответствии с законодательством Российской Федерации, Тамбовской области, муниципальными правовыми актами Бондарского района и настоящим Уставом. Учреждение имеет самостоятельный баланс, лицевые счета в территориальном органе Федерального казначейства, круглую печать, угловой штамп и бланки со своим полным наименованием. Учреждение  может иметь собственную символику. 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1.7. </w:t>
      </w:r>
      <w:r>
        <w:rPr>
          <w:rFonts w:ascii="Times New Roman CYR" w:hAnsi="Times New Roman CYR" w:cs="Times New Roman CYR"/>
          <w:sz w:val="28"/>
          <w:szCs w:val="28"/>
        </w:rPr>
        <w:t>Учреждение  имеет печать со своим полным наименованием на русском языке.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Учреждение вправе иметь штампы и бланки со своим наименованием, а также зарегистрированную в установленном порядке эмблему, и другие   средства индивидуализации.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1.8. </w:t>
      </w:r>
      <w:r>
        <w:rPr>
          <w:rFonts w:ascii="Times New Roman CYR" w:hAnsi="Times New Roman CYR" w:cs="Times New Roman CYR"/>
          <w:sz w:val="28"/>
          <w:szCs w:val="28"/>
        </w:rPr>
        <w:t>Учреждение, в установленном законодательством Российской Федерации порядке, с согласия Учредителя имеет право входить в  некоммерческие объединения юридических лиц (ассоциации, союзы).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1.9. </w:t>
      </w:r>
      <w:r>
        <w:rPr>
          <w:rFonts w:ascii="Times New Roman CYR" w:hAnsi="Times New Roman CYR" w:cs="Times New Roman CYR"/>
          <w:sz w:val="28"/>
          <w:szCs w:val="28"/>
        </w:rPr>
        <w:t>Учреждение от своего имени приобретает имущественные права, несет обязанности, выступает истцом и ответчиком в суде в соответствии с действующим законодательством Российской Федерации.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lastRenderedPageBreak/>
        <w:t xml:space="preserve">1.10. </w:t>
      </w:r>
      <w:r>
        <w:rPr>
          <w:rFonts w:ascii="Times New Roman CYR" w:hAnsi="Times New Roman CYR" w:cs="Times New Roman CYR"/>
          <w:sz w:val="28"/>
          <w:szCs w:val="28"/>
        </w:rPr>
        <w:t xml:space="preserve">Учреждение отвечает по своим обязательствам всем находящимся у него на праве оперативного управления имуществом, как закрепленным за ним Учредителем имуществом, так и приобретенным за счет доходов, полученных от приносящей доход деятельности, за исключением особо ценного движимого имущества, закрепленного за ним Учредителем или приобретенного Учреждением за счет средств, выделенных Учредителем, а также недвижимого имущества. 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1.11. </w:t>
      </w:r>
      <w:r>
        <w:rPr>
          <w:rFonts w:ascii="Times New Roman CYR" w:hAnsi="Times New Roman CYR" w:cs="Times New Roman CYR"/>
          <w:sz w:val="28"/>
          <w:szCs w:val="28"/>
        </w:rPr>
        <w:t>Учреждение самостоятельно в осуществлении своей деятельности в пределах, определяемых законодательством Российской Федерации и настоящим Уставом.</w:t>
      </w:r>
    </w:p>
    <w:p w:rsidR="007270E2" w:rsidRP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270E2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Цели и виды деятельности Учреждения</w:t>
      </w:r>
    </w:p>
    <w:p w:rsidR="007270E2" w:rsidRP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sz w:val="28"/>
          <w:szCs w:val="28"/>
        </w:rPr>
        <w:t xml:space="preserve">Учреждение создается для достижения следующих целей:  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обеспечение доступа граждан к музейным ценностям;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формирование научно-познавательного фонда;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обеспечение сохранности и безопасности музейных собраний.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 CYR" w:hAnsi="Times New Roman CYR" w:cs="Times New Roman CYR"/>
          <w:sz w:val="28"/>
          <w:szCs w:val="28"/>
        </w:rPr>
        <w:t>Для  достижения  своих  уставных  целей   Учреждение  осуществляет следующие основные виды деятельности: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организация музейного обслуживания населения;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комплектование музейных собраний;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учёт музейных собраний;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обеспечение сохранности и безопасности музейных собраний;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экспозиционная, выставочная деятельность, как на основе собственного музейного фонда, так и совместно с другими учреждениями и организациями;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нравственное, эстетическое и военно-патриотическое воспитание молодежи;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организация культурного досуга жителей Бондарского района;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проведение лекций, экскурсий, составление тематической подборки фондовых материалов, составление ответов на тематические запросы.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 CYR" w:hAnsi="Times New Roman CYR" w:cs="Times New Roman CYR"/>
          <w:sz w:val="28"/>
          <w:szCs w:val="28"/>
        </w:rPr>
        <w:t>Муниципальное задание для Учреждения, в соответствии с предусмотренными его учредительными документами основными видами деятельности, формирует и утверждает администрация Бондарского района.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Учреждение не вправе отказаться от выполнения муниципального задания.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решением  Бондарского районного Совета народных депутатов, если иное не предусмотрено федеральным законом.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r>
        <w:rPr>
          <w:rFonts w:ascii="Times New Roman CYR" w:hAnsi="Times New Roman CYR" w:cs="Times New Roman CYR"/>
          <w:sz w:val="28"/>
          <w:szCs w:val="28"/>
        </w:rPr>
        <w:t>Учреждение вправе осуществлять приносящую доход деятель-ность, не нарушая прав граждан на получение бесплатных услуг, поскольку это служит достижению целей, ради которых оно создано.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Учреждение вправе осуществлять следующие виды приносящей доход деятельности: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993300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обеспечение доступа к музейным ценностям: ксерокопирование,</w:t>
      </w:r>
      <w:r>
        <w:rPr>
          <w:rFonts w:ascii="Times New Roman CYR" w:hAnsi="Times New Roman CYR" w:cs="Times New Roman CYR"/>
          <w:color w:val="9933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сканирование и фотографирование документов из фонда Музея;</w:t>
      </w:r>
      <w:r>
        <w:rPr>
          <w:rFonts w:ascii="Times New Roman CYR" w:hAnsi="Times New Roman CYR" w:cs="Times New Roman CYR"/>
          <w:color w:val="993300"/>
          <w:sz w:val="28"/>
          <w:szCs w:val="28"/>
        </w:rPr>
        <w:t xml:space="preserve"> 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видеосъемка экспозиций, просмотр видеофильмов;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консультации и составление справок по запросам посетителей;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выпуск различного вида печатной и рекламной продукции;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проведение тематико-экспозиционных экскурсий;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проведение тематических мероприятий;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оформление музейных экспозиций; 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выставочная деятельность на основе фондов других музеев;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сдача в аренду имущества, полученного Учреждением от Учредителя или приобретенного Учреждением.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Учредитель вправе приостановить приносящую доход деятельность Учреждения, если она наносит ущерб уставной деятельности, до решения суда по этому вопросу.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 CYR" w:hAnsi="Times New Roman CYR" w:cs="Times New Roman CYR"/>
          <w:sz w:val="28"/>
          <w:szCs w:val="28"/>
        </w:rPr>
        <w:t>Учреждение вправе создавать структурные подразделения (отделения, другие обособленные подразделения, не являющиеся юридическими лицами) в пределах выделенных бюджетных средств.</w:t>
      </w:r>
    </w:p>
    <w:p w:rsidR="007270E2" w:rsidRP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270E2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Имущество и финансовое обеспечение Учреждения</w:t>
      </w:r>
    </w:p>
    <w:p w:rsidR="007270E2" w:rsidRP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1"/>
          <w:sz w:val="28"/>
          <w:szCs w:val="28"/>
        </w:rPr>
      </w:pPr>
      <w:r w:rsidRPr="007270E2">
        <w:rPr>
          <w:rFonts w:ascii="Times New Roman" w:hAnsi="Times New Roman" w:cs="Times New Roman"/>
          <w:color w:val="000001"/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color w:val="000001"/>
          <w:sz w:val="28"/>
          <w:szCs w:val="28"/>
        </w:rPr>
        <w:t xml:space="preserve">Имущество Учреждения является собственностью Учредителя и в установленном порядке закрепляется за Учреждением на праве оперативного управления. 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1"/>
          <w:sz w:val="28"/>
          <w:szCs w:val="28"/>
        </w:rPr>
      </w:pPr>
      <w:r w:rsidRPr="007270E2">
        <w:rPr>
          <w:rFonts w:ascii="Times New Roman" w:hAnsi="Times New Roman" w:cs="Times New Roman"/>
          <w:color w:val="000001"/>
          <w:sz w:val="28"/>
          <w:szCs w:val="28"/>
        </w:rPr>
        <w:t xml:space="preserve">3.2. </w:t>
      </w:r>
      <w:r>
        <w:rPr>
          <w:rFonts w:ascii="Times New Roman CYR" w:hAnsi="Times New Roman CYR" w:cs="Times New Roman CYR"/>
          <w:color w:val="000001"/>
          <w:sz w:val="28"/>
          <w:szCs w:val="28"/>
        </w:rPr>
        <w:t xml:space="preserve">Учреждение владеет, пользуется, распоряжается закрепленным за ним имуществом в соответствии с его назначением, уставными целями своей деятельности и муниципальными заданиями, в порядке, установленном законодательством Российской Федерации, Тамбовской области, муниципальными правовыми актами Бондарского района и настоящим Уставом. 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1"/>
          <w:sz w:val="28"/>
          <w:szCs w:val="28"/>
        </w:rPr>
      </w:pPr>
      <w:r w:rsidRPr="007270E2">
        <w:rPr>
          <w:rFonts w:ascii="Times New Roman" w:hAnsi="Times New Roman" w:cs="Times New Roman"/>
          <w:color w:val="000001"/>
          <w:sz w:val="28"/>
          <w:szCs w:val="28"/>
        </w:rPr>
        <w:t xml:space="preserve">3.3. </w:t>
      </w:r>
      <w:r>
        <w:rPr>
          <w:rFonts w:ascii="Times New Roman CYR" w:hAnsi="Times New Roman CYR" w:cs="Times New Roman CYR"/>
          <w:color w:val="000001"/>
          <w:sz w:val="28"/>
          <w:szCs w:val="28"/>
        </w:rPr>
        <w:t>Учредитель вправе принять решение об изъятии излишнего, неиспользуемого или используемого не по назначению имущества, закрепленного за Учреждением в порядке, установленном законодательством Российской Федерации, Тамбовской области и муниципальными правовыми актами Бондарского района.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1"/>
          <w:sz w:val="28"/>
          <w:szCs w:val="28"/>
        </w:rPr>
      </w:pPr>
      <w:r w:rsidRPr="007270E2">
        <w:rPr>
          <w:rFonts w:ascii="Times New Roman" w:hAnsi="Times New Roman" w:cs="Times New Roman"/>
          <w:color w:val="000001"/>
          <w:sz w:val="28"/>
          <w:szCs w:val="28"/>
        </w:rPr>
        <w:t xml:space="preserve">3.4. </w:t>
      </w:r>
      <w:r>
        <w:rPr>
          <w:rFonts w:ascii="Times New Roman CYR" w:hAnsi="Times New Roman CYR" w:cs="Times New Roman CYR"/>
          <w:color w:val="000001"/>
          <w:sz w:val="28"/>
          <w:szCs w:val="28"/>
        </w:rPr>
        <w:t xml:space="preserve">Учреждение без согласия Учредителя не вправе распоряжаться особо ценным движимым имуществом, закрепленным за ним в установленном порядке или приобретенным Учреждением за счет средств, выделенных ему Учредителем на приобретение такого имущества, а также недвижимым имуществом. 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1"/>
          <w:sz w:val="28"/>
          <w:szCs w:val="28"/>
        </w:rPr>
      </w:pPr>
      <w:r w:rsidRPr="007270E2">
        <w:rPr>
          <w:rFonts w:ascii="Times New Roman" w:hAnsi="Times New Roman" w:cs="Times New Roman"/>
          <w:color w:val="000001"/>
          <w:sz w:val="28"/>
          <w:szCs w:val="28"/>
        </w:rPr>
        <w:lastRenderedPageBreak/>
        <w:t xml:space="preserve">3.5. </w:t>
      </w:r>
      <w:r>
        <w:rPr>
          <w:rFonts w:ascii="Times New Roman CYR" w:hAnsi="Times New Roman CYR" w:cs="Times New Roman CYR"/>
          <w:color w:val="000001"/>
          <w:sz w:val="28"/>
          <w:szCs w:val="28"/>
        </w:rPr>
        <w:t xml:space="preserve">Учреждение вправе с согласия Учредителя 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имущества, закрепленного за ним в установленном порядке или приобретенного Учреждением за счет средств, выделенных ему Учредителем на приобретение такого имущества, а также недвижимого имущества. 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1"/>
          <w:sz w:val="28"/>
          <w:szCs w:val="28"/>
        </w:rPr>
      </w:pPr>
      <w:r w:rsidRPr="007270E2">
        <w:rPr>
          <w:rFonts w:ascii="Times New Roman" w:hAnsi="Times New Roman" w:cs="Times New Roman"/>
          <w:color w:val="000001"/>
          <w:sz w:val="28"/>
          <w:szCs w:val="28"/>
        </w:rPr>
        <w:t xml:space="preserve">3.6. </w:t>
      </w:r>
      <w:r>
        <w:rPr>
          <w:rFonts w:ascii="Times New Roman CYR" w:hAnsi="Times New Roman CYR" w:cs="Times New Roman CYR"/>
          <w:color w:val="000001"/>
          <w:sz w:val="28"/>
          <w:szCs w:val="28"/>
        </w:rPr>
        <w:t xml:space="preserve">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 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1"/>
          <w:sz w:val="28"/>
          <w:szCs w:val="28"/>
        </w:rPr>
      </w:pPr>
      <w:r w:rsidRPr="007270E2">
        <w:rPr>
          <w:rFonts w:ascii="Times New Roman" w:hAnsi="Times New Roman" w:cs="Times New Roman"/>
          <w:color w:val="000001"/>
          <w:sz w:val="28"/>
          <w:szCs w:val="28"/>
        </w:rPr>
        <w:t xml:space="preserve">3.7. </w:t>
      </w:r>
      <w:r>
        <w:rPr>
          <w:rFonts w:ascii="Times New Roman CYR" w:hAnsi="Times New Roman CYR" w:cs="Times New Roman CYR"/>
          <w:color w:val="000001"/>
          <w:sz w:val="28"/>
          <w:szCs w:val="28"/>
        </w:rPr>
        <w:t xml:space="preserve">Источниками формирования имущества и финансовых ресурсов Учреждения являются: 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1"/>
          <w:sz w:val="28"/>
          <w:szCs w:val="28"/>
        </w:rPr>
      </w:pPr>
      <w:r w:rsidRPr="007270E2">
        <w:rPr>
          <w:rFonts w:ascii="Times New Roman" w:hAnsi="Times New Roman" w:cs="Times New Roman"/>
          <w:color w:val="00000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1"/>
          <w:sz w:val="28"/>
          <w:szCs w:val="28"/>
        </w:rPr>
        <w:t xml:space="preserve">имущество, закрепленное за Учреждением на праве оперативного управления; 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1"/>
          <w:sz w:val="28"/>
          <w:szCs w:val="28"/>
        </w:rPr>
      </w:pPr>
      <w:r w:rsidRPr="007270E2">
        <w:rPr>
          <w:rFonts w:ascii="Times New Roman" w:hAnsi="Times New Roman" w:cs="Times New Roman"/>
          <w:color w:val="00000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1"/>
          <w:sz w:val="28"/>
          <w:szCs w:val="28"/>
        </w:rPr>
        <w:t xml:space="preserve">средства, выделяемые из районного бюджета на приобретение имущества; 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1"/>
          <w:sz w:val="28"/>
          <w:szCs w:val="28"/>
        </w:rPr>
      </w:pPr>
      <w:r w:rsidRPr="007270E2">
        <w:rPr>
          <w:rFonts w:ascii="Times New Roman" w:hAnsi="Times New Roman" w:cs="Times New Roman"/>
          <w:color w:val="00000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1"/>
          <w:sz w:val="28"/>
          <w:szCs w:val="28"/>
        </w:rPr>
        <w:t>до 01.01.201</w:t>
      </w:r>
      <w:r w:rsidR="005A5B3D">
        <w:rPr>
          <w:rFonts w:ascii="Times New Roman CYR" w:hAnsi="Times New Roman CYR" w:cs="Times New Roman CYR"/>
          <w:color w:val="000001"/>
          <w:sz w:val="28"/>
          <w:szCs w:val="28"/>
        </w:rPr>
        <w:t>9</w:t>
      </w:r>
      <w:r>
        <w:rPr>
          <w:rFonts w:ascii="Times New Roman CYR" w:hAnsi="Times New Roman CYR" w:cs="Times New Roman CYR"/>
          <w:color w:val="000001"/>
          <w:sz w:val="28"/>
          <w:szCs w:val="28"/>
        </w:rPr>
        <w:t xml:space="preserve"> - бюджетные ассигнования на обеспечение выполнения Учреждением муниципальных услуг на основании бюджетной сметы; 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1"/>
          <w:sz w:val="28"/>
          <w:szCs w:val="28"/>
        </w:rPr>
      </w:pPr>
      <w:r w:rsidRPr="007270E2">
        <w:rPr>
          <w:rFonts w:ascii="Times New Roman" w:hAnsi="Times New Roman" w:cs="Times New Roman"/>
          <w:color w:val="00000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1"/>
          <w:sz w:val="28"/>
          <w:szCs w:val="28"/>
        </w:rPr>
        <w:t>с 01.01.201</w:t>
      </w:r>
      <w:r w:rsidR="005A5B3D">
        <w:rPr>
          <w:rFonts w:ascii="Times New Roman CYR" w:hAnsi="Times New Roman CYR" w:cs="Times New Roman CYR"/>
          <w:color w:val="000001"/>
          <w:sz w:val="28"/>
          <w:szCs w:val="28"/>
        </w:rPr>
        <w:t>9</w:t>
      </w:r>
      <w:r>
        <w:rPr>
          <w:rFonts w:ascii="Times New Roman CYR" w:hAnsi="Times New Roman CYR" w:cs="Times New Roman CYR"/>
          <w:color w:val="000001"/>
          <w:sz w:val="28"/>
          <w:szCs w:val="28"/>
        </w:rPr>
        <w:t xml:space="preserve"> - субсидии из районного бюджета, предоставляемые в соответствии с пунктом 1 статьи 78.1 Бюджетного кодекса Российской Федерации; 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1"/>
          <w:sz w:val="28"/>
          <w:szCs w:val="28"/>
        </w:rPr>
      </w:pPr>
      <w:r w:rsidRPr="007270E2">
        <w:rPr>
          <w:rFonts w:ascii="Times New Roman" w:hAnsi="Times New Roman" w:cs="Times New Roman"/>
          <w:color w:val="00000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1"/>
          <w:sz w:val="28"/>
          <w:szCs w:val="28"/>
        </w:rPr>
        <w:t xml:space="preserve">доходы, полученные от приносящей доходы деятельности; 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1"/>
          <w:sz w:val="28"/>
          <w:szCs w:val="28"/>
        </w:rPr>
      </w:pPr>
      <w:r w:rsidRPr="007270E2">
        <w:rPr>
          <w:rFonts w:ascii="Times New Roman" w:hAnsi="Times New Roman" w:cs="Times New Roman"/>
          <w:color w:val="00000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1"/>
          <w:sz w:val="28"/>
          <w:szCs w:val="28"/>
        </w:rPr>
        <w:t xml:space="preserve">безвозмездные поступления от физических и юридических лиц, в том числе добровольные пожертвования; 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1"/>
          <w:sz w:val="28"/>
          <w:szCs w:val="28"/>
        </w:rPr>
      </w:pPr>
      <w:r w:rsidRPr="007270E2">
        <w:rPr>
          <w:rFonts w:ascii="Times New Roman" w:hAnsi="Times New Roman" w:cs="Times New Roman"/>
          <w:color w:val="00000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1"/>
          <w:sz w:val="28"/>
          <w:szCs w:val="28"/>
        </w:rPr>
        <w:t xml:space="preserve">иные источники, не запрещенные законодательством Российской Федерации, Тамбовской области, Бондарского района. 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1"/>
          <w:sz w:val="28"/>
          <w:szCs w:val="28"/>
        </w:rPr>
      </w:pPr>
      <w:r w:rsidRPr="007270E2">
        <w:rPr>
          <w:rFonts w:ascii="Times New Roman" w:hAnsi="Times New Roman" w:cs="Times New Roman"/>
          <w:color w:val="000001"/>
          <w:sz w:val="28"/>
          <w:szCs w:val="28"/>
        </w:rPr>
        <w:t xml:space="preserve">3.8. </w:t>
      </w:r>
      <w:r>
        <w:rPr>
          <w:rFonts w:ascii="Times New Roman CYR" w:hAnsi="Times New Roman CYR" w:cs="Times New Roman CYR"/>
          <w:color w:val="000001"/>
          <w:sz w:val="28"/>
          <w:szCs w:val="28"/>
        </w:rPr>
        <w:t xml:space="preserve"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 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1"/>
          <w:sz w:val="28"/>
          <w:szCs w:val="28"/>
        </w:rPr>
      </w:pPr>
      <w:r w:rsidRPr="007270E2">
        <w:rPr>
          <w:rFonts w:ascii="Times New Roman" w:hAnsi="Times New Roman" w:cs="Times New Roman"/>
          <w:color w:val="000001"/>
          <w:sz w:val="28"/>
          <w:szCs w:val="28"/>
        </w:rPr>
        <w:t xml:space="preserve">3.9. </w:t>
      </w:r>
      <w:r>
        <w:rPr>
          <w:rFonts w:ascii="Times New Roman CYR" w:hAnsi="Times New Roman CYR" w:cs="Times New Roman CYR"/>
          <w:color w:val="000001"/>
          <w:sz w:val="28"/>
          <w:szCs w:val="28"/>
        </w:rPr>
        <w:t xml:space="preserve">Доходы Учреждения поступают в его самостоятельное распоряжение и используются им для достижения целей, ради которых оно создано, если иное не предусмотрено федеральными законами. 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1"/>
          <w:sz w:val="28"/>
          <w:szCs w:val="28"/>
        </w:rPr>
      </w:pPr>
      <w:r w:rsidRPr="007270E2">
        <w:rPr>
          <w:rFonts w:ascii="Times New Roman" w:hAnsi="Times New Roman" w:cs="Times New Roman"/>
          <w:color w:val="000001"/>
          <w:sz w:val="28"/>
          <w:szCs w:val="28"/>
        </w:rPr>
        <w:t xml:space="preserve">3.10. </w:t>
      </w:r>
      <w:r>
        <w:rPr>
          <w:rFonts w:ascii="Times New Roman CYR" w:hAnsi="Times New Roman CYR" w:cs="Times New Roman CYR"/>
          <w:color w:val="000001"/>
          <w:sz w:val="28"/>
          <w:szCs w:val="28"/>
        </w:rPr>
        <w:t>В случае сдачи в аренду с согласия Учредителя, особо ценного движимого имущества, закрепленного за Учреждением или приобретенного Учреждением за счет средств, выделенных ему в установленном порядке на приобретение такого имущества, финансовое обеспечение содержания такого имущества за счет средств районного бюджета не осуществляется.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1"/>
          <w:sz w:val="28"/>
          <w:szCs w:val="28"/>
        </w:rPr>
      </w:pPr>
      <w:r w:rsidRPr="007270E2">
        <w:rPr>
          <w:rFonts w:ascii="Times New Roman" w:hAnsi="Times New Roman" w:cs="Times New Roman"/>
          <w:color w:val="000001"/>
          <w:sz w:val="28"/>
          <w:szCs w:val="28"/>
        </w:rPr>
        <w:t xml:space="preserve">3.11. </w:t>
      </w:r>
      <w:r>
        <w:rPr>
          <w:rFonts w:ascii="Times New Roman CYR" w:hAnsi="Times New Roman CYR" w:cs="Times New Roman CYR"/>
          <w:color w:val="000001"/>
          <w:sz w:val="28"/>
          <w:szCs w:val="28"/>
        </w:rPr>
        <w:t xml:space="preserve">Учреждение может совершать крупные сделки в соответствии с критериями, установленными статьей 9.2. Федерального закона </w:t>
      </w:r>
      <w:r w:rsidRPr="007270E2">
        <w:rPr>
          <w:rFonts w:ascii="Times New Roman" w:hAnsi="Times New Roman" w:cs="Times New Roman"/>
          <w:color w:val="000001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1"/>
          <w:sz w:val="28"/>
          <w:szCs w:val="28"/>
        </w:rPr>
        <w:t>О некоммерческих организациях</w:t>
      </w:r>
      <w:r w:rsidRPr="007270E2">
        <w:rPr>
          <w:rFonts w:ascii="Times New Roman" w:hAnsi="Times New Roman" w:cs="Times New Roman"/>
          <w:color w:val="000001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1"/>
          <w:sz w:val="28"/>
          <w:szCs w:val="28"/>
        </w:rPr>
        <w:t xml:space="preserve">от 12.01.1996 № 7-ФЗ, только с предварительного согласия Учредителя в установленном порядке. 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1"/>
          <w:sz w:val="28"/>
          <w:szCs w:val="28"/>
        </w:rPr>
      </w:pPr>
      <w:r w:rsidRPr="007270E2">
        <w:rPr>
          <w:rFonts w:ascii="Times New Roman" w:hAnsi="Times New Roman" w:cs="Times New Roman"/>
          <w:color w:val="000001"/>
          <w:sz w:val="28"/>
          <w:szCs w:val="28"/>
        </w:rPr>
        <w:t xml:space="preserve">3.12. </w:t>
      </w:r>
      <w:r>
        <w:rPr>
          <w:rFonts w:ascii="Times New Roman CYR" w:hAnsi="Times New Roman CYR" w:cs="Times New Roman CYR"/>
          <w:color w:val="000001"/>
          <w:sz w:val="28"/>
          <w:szCs w:val="28"/>
        </w:rPr>
        <w:t xml:space="preserve">Учреждение не вправе совершать сделки, возможными последствиями которых является отчуждение или обременение имущества, </w:t>
      </w:r>
      <w:r>
        <w:rPr>
          <w:rFonts w:ascii="Times New Roman CYR" w:hAnsi="Times New Roman CYR" w:cs="Times New Roman CYR"/>
          <w:color w:val="000001"/>
          <w:sz w:val="28"/>
          <w:szCs w:val="28"/>
        </w:rPr>
        <w:lastRenderedPageBreak/>
        <w:t xml:space="preserve">закрепленного за Учреждением, или имущества, приобретенного за счет средств, выделенных этому Учреждению из районного бюджета. 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1"/>
          <w:sz w:val="28"/>
          <w:szCs w:val="28"/>
        </w:rPr>
      </w:pPr>
      <w:r w:rsidRPr="007270E2">
        <w:rPr>
          <w:rFonts w:ascii="Times New Roman" w:hAnsi="Times New Roman" w:cs="Times New Roman"/>
          <w:color w:val="000001"/>
          <w:sz w:val="28"/>
          <w:szCs w:val="28"/>
        </w:rPr>
        <w:t xml:space="preserve">3.13. </w:t>
      </w:r>
      <w:r>
        <w:rPr>
          <w:rFonts w:ascii="Times New Roman CYR" w:hAnsi="Times New Roman CYR" w:cs="Times New Roman CYR"/>
          <w:color w:val="000001"/>
          <w:sz w:val="28"/>
          <w:szCs w:val="28"/>
        </w:rPr>
        <w:t xml:space="preserve">Решение об одобрении сделки с имуществом Учреждения, в совершении которой имеется заинтересованность, определяемой в соответствии с критериями, установленными статьей 27 Федерального закона </w:t>
      </w:r>
      <w:r w:rsidRPr="007270E2">
        <w:rPr>
          <w:rFonts w:ascii="Times New Roman" w:hAnsi="Times New Roman" w:cs="Times New Roman"/>
          <w:color w:val="000001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1"/>
          <w:sz w:val="28"/>
          <w:szCs w:val="28"/>
        </w:rPr>
        <w:t>О некоммерческих организациях</w:t>
      </w:r>
      <w:r w:rsidRPr="007270E2">
        <w:rPr>
          <w:rFonts w:ascii="Times New Roman" w:hAnsi="Times New Roman" w:cs="Times New Roman"/>
          <w:color w:val="000001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1"/>
          <w:sz w:val="28"/>
          <w:szCs w:val="28"/>
        </w:rPr>
        <w:t xml:space="preserve">от 12.01.1996 № 7-ФЗ, принимает Учредитель. 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1"/>
          <w:sz w:val="28"/>
          <w:szCs w:val="28"/>
        </w:rPr>
      </w:pPr>
      <w:r w:rsidRPr="007270E2">
        <w:rPr>
          <w:rFonts w:ascii="Times New Roman" w:hAnsi="Times New Roman" w:cs="Times New Roman"/>
          <w:color w:val="000001"/>
          <w:sz w:val="28"/>
          <w:szCs w:val="28"/>
        </w:rPr>
        <w:t xml:space="preserve">3.14. </w:t>
      </w:r>
      <w:r>
        <w:rPr>
          <w:rFonts w:ascii="Times New Roman CYR" w:hAnsi="Times New Roman CYR" w:cs="Times New Roman CYR"/>
          <w:color w:val="000001"/>
          <w:sz w:val="28"/>
          <w:szCs w:val="28"/>
        </w:rPr>
        <w:t xml:space="preserve">Учреждение обеспечивает надлежащее содержание имущества, закрепленного за ним на праве оперативного управления. 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1"/>
          <w:sz w:val="28"/>
          <w:szCs w:val="28"/>
        </w:rPr>
      </w:pPr>
      <w:r w:rsidRPr="007270E2">
        <w:rPr>
          <w:rFonts w:ascii="Times New Roman" w:hAnsi="Times New Roman" w:cs="Times New Roman"/>
          <w:color w:val="000001"/>
          <w:sz w:val="28"/>
          <w:szCs w:val="28"/>
        </w:rPr>
        <w:t xml:space="preserve">3.15. </w:t>
      </w:r>
      <w:r>
        <w:rPr>
          <w:rFonts w:ascii="Times New Roman CYR" w:hAnsi="Times New Roman CYR" w:cs="Times New Roman CYR"/>
          <w:color w:val="000001"/>
          <w:sz w:val="28"/>
          <w:szCs w:val="28"/>
        </w:rPr>
        <w:t xml:space="preserve">Учреждение самостоятельно осуществляет свою деятельность в пределах, определяемых законодательством Российской Федерации, Тамбовской области, муниципальным правовым актом Бондарского района и настоящим Уставом. </w:t>
      </w:r>
    </w:p>
    <w:p w:rsidR="007270E2" w:rsidRP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270E2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Организация деятельности Учреждения</w:t>
      </w:r>
    </w:p>
    <w:p w:rsidR="007270E2" w:rsidRP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 CYR" w:hAnsi="Times New Roman CYR" w:cs="Times New Roman CYR"/>
          <w:sz w:val="28"/>
          <w:szCs w:val="28"/>
        </w:rPr>
        <w:t>Учреждение в пределах своей компетенции строит свои отношения с юридическими и физическими лицами на основе договоров, совершает сделки и иные юридические действия, не запрещенные законодательством Российской Федерации, Тамбовской области и муниципальными правовыми актами Бондарского района.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 CYR" w:hAnsi="Times New Roman CYR" w:cs="Times New Roman CYR"/>
          <w:sz w:val="28"/>
          <w:szCs w:val="28"/>
        </w:rPr>
        <w:t>В интересах достижения целей, предусмотренных настоящим Уставом, Учреждение имеет право: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 установленном порядке осуществлять иную приносящую доход деятельность для достижения уставных целей;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 осуществлении иной приносящей доход деятельности, распоряжаться доходами от этой деятельности и имуществом, приобретенным за счет этих доходов в соответствии с законодательством Российской Федерации, Тамбовской области и муниципальными правовыми актами Бондарского района в целях, определенных настоящим Уставом;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планировать свою основную деятельность и определять перспективы развития, исходя из уставных целей и спроса посетителей.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 CYR" w:hAnsi="Times New Roman CYR" w:cs="Times New Roman CYR"/>
          <w:sz w:val="28"/>
          <w:szCs w:val="28"/>
        </w:rPr>
        <w:t>Для достижения целей, предусмотренных настоящим Уставом, Учреждение может: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использовать в хозяйственных целях территорию Учреждения в соответствии с режимом содержания;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привлекать для осуществления своих творческих и иных задач на договорной основе другие организации, а также специалистов;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приобретать или арендовать основные и оборотные средства за счет имеющихся у Учреждения финансовых ресурсов;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осуществлять ведение деятельности в установленном порядке;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 соответствии с законодательством Российской Федерации, Тамбовской области и муниципальными правовыми актами Бондарского района определять структуру Учреждения и штат сотрудников.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 CYR" w:hAnsi="Times New Roman CYR" w:cs="Times New Roman CYR"/>
          <w:sz w:val="28"/>
          <w:szCs w:val="28"/>
        </w:rPr>
        <w:t>Учреждение обязано: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выполнять муниципальное задание;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согласовывать с Учредителем планирование своей основной деятельности и перспектив развития;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обеспечивать своих работников безопасными условиями труда и нести ответственность в установленном порядке за ущерб, причиненный их здоровью и трудоспособности;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представлять Учредителю необходимую документацию.</w:t>
      </w:r>
    </w:p>
    <w:p w:rsidR="007270E2" w:rsidRP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270E2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Управление Учреждением</w:t>
      </w:r>
    </w:p>
    <w:p w:rsidR="007270E2" w:rsidRP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sz w:val="28"/>
          <w:szCs w:val="28"/>
        </w:rPr>
        <w:t>Управление Учреждением осуществляется в соответствии с законодательством Российской Федерации, Тамбовской области, муниципальными правовыми актами Бондарского района</w:t>
      </w:r>
      <w:r w:rsidR="008F2C0C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Уставом.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 CYR" w:hAnsi="Times New Roman CYR" w:cs="Times New Roman CYR"/>
          <w:sz w:val="28"/>
          <w:szCs w:val="28"/>
        </w:rPr>
        <w:t>К компетенции Учредителя относится: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5.2.1. </w:t>
      </w:r>
      <w:r>
        <w:rPr>
          <w:rFonts w:ascii="Times New Roman CYR" w:hAnsi="Times New Roman CYR" w:cs="Times New Roman CYR"/>
          <w:sz w:val="28"/>
          <w:szCs w:val="28"/>
        </w:rPr>
        <w:t>осуществление необходимых действий при создании, реорганизации, изменении типа и ликвидации Учреждения;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5.2.2. </w:t>
      </w:r>
      <w:r>
        <w:rPr>
          <w:rFonts w:ascii="Times New Roman CYR" w:hAnsi="Times New Roman CYR" w:cs="Times New Roman CYR"/>
          <w:sz w:val="28"/>
          <w:szCs w:val="28"/>
        </w:rPr>
        <w:t>утверждение устава Учреждения, а также вносимых в него изменений;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5.2.3. </w:t>
      </w:r>
      <w:r>
        <w:rPr>
          <w:rFonts w:ascii="Times New Roman CYR" w:hAnsi="Times New Roman CYR" w:cs="Times New Roman CYR"/>
          <w:sz w:val="28"/>
          <w:szCs w:val="28"/>
        </w:rPr>
        <w:t>назначение (утверждает) директора Учреждения и прекращает его полномочий;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5.2.4. </w:t>
      </w:r>
      <w:r>
        <w:rPr>
          <w:rFonts w:ascii="Times New Roman CYR" w:hAnsi="Times New Roman CYR" w:cs="Times New Roman CYR"/>
          <w:sz w:val="28"/>
          <w:szCs w:val="28"/>
        </w:rPr>
        <w:t>заключение и прекращение трудового договора с директором Учреждения;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5.2.5. </w:t>
      </w:r>
      <w:r>
        <w:rPr>
          <w:rFonts w:ascii="Times New Roman CYR" w:hAnsi="Times New Roman CYR" w:cs="Times New Roman CYR"/>
          <w:sz w:val="28"/>
          <w:szCs w:val="28"/>
        </w:rPr>
        <w:t>формирование и утверждение муниципального задания на оказание муниципальных услуг (выполнение работ) юридическим и физическим лицам (далее - муниципальное задание) в соответствии с предусмотренными уставом Учреждения основными видами деятельности;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5.2.6. </w:t>
      </w:r>
      <w:r>
        <w:rPr>
          <w:rFonts w:ascii="Times New Roman CYR" w:hAnsi="Times New Roman CYR" w:cs="Times New Roman CYR"/>
          <w:sz w:val="28"/>
          <w:szCs w:val="28"/>
        </w:rPr>
        <w:t>определение перечня особо ценного движимого имущества, закрепляемого за Учреждением Учредителем или приобретенного за счет средств Учреждения, выделенных ему Учредителем на приобретение такого имущества (далее - особо ценное движимое имущество);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5.2.7. </w:t>
      </w:r>
      <w:r>
        <w:rPr>
          <w:rFonts w:ascii="Times New Roman CYR" w:hAnsi="Times New Roman CYR" w:cs="Times New Roman CYR"/>
          <w:sz w:val="28"/>
          <w:szCs w:val="28"/>
        </w:rPr>
        <w:t xml:space="preserve">предварительно согласование совершения Учреждением крупных сделок, соответствующих критериям, установленным статьей 9.2. Федерального закона </w:t>
      </w:r>
      <w:r w:rsidRPr="007270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некоммерческих организациях</w:t>
      </w:r>
      <w:r w:rsidRPr="007270E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 12.01.1996                      № 7-ФЗ;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5.2.8. </w:t>
      </w:r>
      <w:r>
        <w:rPr>
          <w:rFonts w:ascii="Times New Roman CYR" w:hAnsi="Times New Roman CYR" w:cs="Times New Roman CYR"/>
          <w:sz w:val="28"/>
          <w:szCs w:val="28"/>
        </w:rPr>
        <w:t xml:space="preserve">принятие решения об одобрении сделок с участием Учреждения, в совершении которых имеется заинтересованность, определяемая в соответствии с критериями, установленными в статье 27 Федерального закона </w:t>
      </w:r>
      <w:r w:rsidRPr="007270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некоммерческих организациях</w:t>
      </w:r>
      <w:r w:rsidRPr="007270E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 12.01.1996 № 7-ФЗ;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5.2.9. </w:t>
      </w:r>
      <w:r>
        <w:rPr>
          <w:rFonts w:ascii="Times New Roman CYR" w:hAnsi="Times New Roman CYR" w:cs="Times New Roman CYR"/>
          <w:sz w:val="28"/>
          <w:szCs w:val="28"/>
        </w:rPr>
        <w:t>определение порядка составления и утверждения отчета о результатах деятельности Учреждения и об использовании закрепленного за ним районного имущества;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5.2.10. </w:t>
      </w:r>
      <w:r>
        <w:rPr>
          <w:rFonts w:ascii="Times New Roman CYR" w:hAnsi="Times New Roman CYR" w:cs="Times New Roman CYR"/>
          <w:sz w:val="28"/>
          <w:szCs w:val="28"/>
        </w:rPr>
        <w:t>согласование распоряжением особо ценного движимого имущества, закрепленного за Учреждением,  либо приобретенным Учреждением за счет средств, выделенных ему на приобретение такого имущества;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lastRenderedPageBreak/>
        <w:t xml:space="preserve">5.2.11. </w:t>
      </w:r>
      <w:r>
        <w:rPr>
          <w:rFonts w:ascii="Times New Roman CYR" w:hAnsi="Times New Roman CYR" w:cs="Times New Roman CYR"/>
          <w:sz w:val="28"/>
          <w:szCs w:val="28"/>
        </w:rPr>
        <w:t>согласование распоряжением недвижимого имущества Учреждения, в том числе передачу его в аренду;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5.2.12. </w:t>
      </w:r>
      <w:r>
        <w:rPr>
          <w:rFonts w:ascii="Times New Roman CYR" w:hAnsi="Times New Roman CYR" w:cs="Times New Roman CYR"/>
          <w:sz w:val="28"/>
          <w:szCs w:val="28"/>
        </w:rPr>
        <w:t>согласование внесения Учреждением денежных средств, иного имущества, за исключением особо ценного движимого имущества, а также недвижимого имущества, в уставный капитал хозяйственных обществ или передачу им такого имущества иным образом в качестве их Учредителя или участника;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5.2.13. </w:t>
      </w:r>
      <w:r>
        <w:rPr>
          <w:rFonts w:ascii="Times New Roman CYR" w:hAnsi="Times New Roman CYR" w:cs="Times New Roman CYR"/>
          <w:sz w:val="28"/>
          <w:szCs w:val="28"/>
        </w:rPr>
        <w:t>согласование передачи Учреждению в качестве его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Учреждением собственником или приобретенного Учреждением за счет средств, выделенных ему собственником на приобретение такого имущества, а также недвижимого имущества;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5.2.14. </w:t>
      </w:r>
      <w:r>
        <w:rPr>
          <w:rFonts w:ascii="Times New Roman CYR" w:hAnsi="Times New Roman CYR" w:cs="Times New Roman CYR"/>
          <w:sz w:val="28"/>
          <w:szCs w:val="28"/>
        </w:rPr>
        <w:t>определение порядка составления и утверждения плана финансово-хозяйственной деятельности Учреждения;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5.2.15. </w:t>
      </w:r>
      <w:r>
        <w:rPr>
          <w:rFonts w:ascii="Times New Roman CYR" w:hAnsi="Times New Roman CYR" w:cs="Times New Roman CYR"/>
          <w:sz w:val="28"/>
          <w:szCs w:val="28"/>
        </w:rPr>
        <w:t>определение предельно допустимого значение просроченной кредиторской задолженности Учреждения,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5.2.16. </w:t>
      </w:r>
      <w:r>
        <w:rPr>
          <w:rFonts w:ascii="Times New Roman CYR" w:hAnsi="Times New Roman CYR" w:cs="Times New Roman CYR"/>
          <w:sz w:val="28"/>
          <w:szCs w:val="28"/>
        </w:rPr>
        <w:t>осуществление контроля за деятельностью Учреждения;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5.2.17. </w:t>
      </w:r>
      <w:r>
        <w:rPr>
          <w:rFonts w:ascii="Times New Roman CYR" w:hAnsi="Times New Roman CYR" w:cs="Times New Roman CYR"/>
          <w:sz w:val="28"/>
          <w:szCs w:val="28"/>
        </w:rPr>
        <w:t>осуществление иных функций и полномочий, установленных действующим законодательством Российской Федерации.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 CYR" w:hAnsi="Times New Roman CYR" w:cs="Times New Roman CYR"/>
          <w:sz w:val="28"/>
          <w:szCs w:val="28"/>
        </w:rPr>
        <w:t xml:space="preserve">Учреждение возглавляет директор, назначаемый на должность и освобождаемый от должности Учредителем. Права и обязанности директора, а также основания расторжения трудовых отношений с ним регламентируются трудовым договором, заключаемым Учредителем. 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5.4. </w:t>
      </w:r>
      <w:r>
        <w:rPr>
          <w:rFonts w:ascii="Times New Roman CYR" w:hAnsi="Times New Roman CYR" w:cs="Times New Roman CYR"/>
          <w:sz w:val="28"/>
          <w:szCs w:val="28"/>
        </w:rPr>
        <w:t>Директор действует на основе законодательства Российской Федерации, Тамбовской области, муниципальными правовыми актами Бондарского района и настоящего Устава.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5.5. </w:t>
      </w:r>
      <w:r>
        <w:rPr>
          <w:rFonts w:ascii="Times New Roman CYR" w:hAnsi="Times New Roman CYR" w:cs="Times New Roman CYR"/>
          <w:sz w:val="28"/>
          <w:szCs w:val="28"/>
        </w:rPr>
        <w:t>Директор осуществляет текущее руководство деятельностью Учреждения и подотчетен Учредителю.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5.6. </w:t>
      </w:r>
      <w:r>
        <w:rPr>
          <w:rFonts w:ascii="Times New Roman CYR" w:hAnsi="Times New Roman CYR" w:cs="Times New Roman CYR"/>
          <w:sz w:val="28"/>
          <w:szCs w:val="28"/>
        </w:rPr>
        <w:t>Директор на основе единоначалия руководит деятельностью Учреждения, несет персональную ответственность за достижение целей, предусмотренных настоящим Уставом.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Директор несет перед Учреждением ответственность в размере убытков, причиненных Учреждению в результате совершения крупной сделки с нарушением установленных требований Российской Федерации, независимо от того, была ли эта сделка признана недействительной.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5.7. </w:t>
      </w:r>
      <w:r>
        <w:rPr>
          <w:rFonts w:ascii="Times New Roman CYR" w:hAnsi="Times New Roman CYR" w:cs="Times New Roman CYR"/>
          <w:sz w:val="28"/>
          <w:szCs w:val="28"/>
        </w:rPr>
        <w:t>Директор: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утверждает, по согласованию с Учредителем, штатное расписание, устанавливает размер оплаты труда работников, в том числе надбавки и доплаты в порядке, установленном законодательством Российской Федерации, Тамбовской области, Бондарского района;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назначает на должность и освобождает от должности работников, определяет их обязанности, заключает с ними трудовые договоры, применяет к ним меры поощрения и взыскания;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открывает в установленном порядке счета, пользуется правом распоряжения имуществом и средствами Учреждения в пределах, установленных законодательством Российской Федерации и настоящим Уставом;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действует без доверенности от имени Учреждения, представляет его интересы в государственных органах, во взаимоотношениях с российскими и зарубежными юридическими и физическими лицами;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выдает доверенности;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утверждает положения и инструкции, издает приказы и дает указания, обязательные для выполнения всеми работниками Учреждения, а также контролирует их исполнение;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регистрирует в установленном законом порядке изменения к Уставу, утвержденные Учредителем;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обеспечивает безопасность и условия труда, соответствующие государственным нормативным требованиям охраны труда;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осуществляет другие полномочия в соответствии с законодательством Российской Федерации, Тамбовской области, муниципальными правовыми актами Бондарского района.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5.8. </w:t>
      </w:r>
      <w:r>
        <w:rPr>
          <w:rFonts w:ascii="Times New Roman CYR" w:hAnsi="Times New Roman CYR" w:cs="Times New Roman CYR"/>
          <w:sz w:val="28"/>
          <w:szCs w:val="28"/>
        </w:rPr>
        <w:t>Участие работников в управлении Учреждением определяется в соответствии с трудовым законодательством.</w:t>
      </w:r>
    </w:p>
    <w:p w:rsidR="007270E2" w:rsidRP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270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Контроль и отчетность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 CYR" w:hAnsi="Times New Roman CYR" w:cs="Times New Roman CYR"/>
          <w:sz w:val="28"/>
          <w:szCs w:val="28"/>
        </w:rPr>
        <w:t>Контроль за деятельностью Учреждения, а так же за распоряжением имуществом, закрепленным за Учреждением, осуществляется Учредителем. Контроль за деятельностью Учреждения осуществляется также со стороны органов, организаций, физических лиц в соответствии  с действующим законодательством Российской Федерации.</w:t>
      </w:r>
    </w:p>
    <w:p w:rsidR="007270E2" w:rsidRP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 CYR" w:hAnsi="Times New Roman CYR" w:cs="Times New Roman CYR"/>
          <w:sz w:val="28"/>
          <w:szCs w:val="28"/>
        </w:rPr>
        <w:t xml:space="preserve">Ведение оперативного бухгалтерского учёта деятельности Учреждения и статистической отчетности в порядке, установленном законодательством Российской Федерации осуществляет по договору с муниципальным казенным учреждением </w:t>
      </w:r>
      <w:r w:rsidRPr="007270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Централизованная бухгалтерия по обслуживанию учреждений бюджетной сферы Бондарского района</w:t>
      </w:r>
      <w:r w:rsidRPr="007270E2">
        <w:rPr>
          <w:rFonts w:ascii="Times New Roman" w:hAnsi="Times New Roman" w:cs="Times New Roman"/>
          <w:sz w:val="28"/>
          <w:szCs w:val="28"/>
        </w:rPr>
        <w:t>».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6.3. </w:t>
      </w:r>
      <w:r>
        <w:rPr>
          <w:rFonts w:ascii="Times New Roman CYR" w:hAnsi="Times New Roman CYR" w:cs="Times New Roman CYR"/>
          <w:sz w:val="28"/>
          <w:szCs w:val="28"/>
        </w:rPr>
        <w:t>Директор Музея за искажение бухгалтерской отчетности и несоблюдение сроков ее представления несут административную и уголовную  и иную ответственность в соответствии с действующим законодательством Российской Федерации.</w:t>
      </w:r>
    </w:p>
    <w:p w:rsidR="007270E2" w:rsidRP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270E2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7270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Локальные акты, регламентирующие деятельность Учреждения</w:t>
      </w:r>
    </w:p>
    <w:p w:rsidR="007270E2" w:rsidRP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 CYR" w:hAnsi="Times New Roman CYR" w:cs="Times New Roman CYR"/>
          <w:sz w:val="28"/>
          <w:szCs w:val="28"/>
        </w:rPr>
        <w:t>Для обеспечения уставной деятельности Учреждение имеет право принимать следующие локальные акты: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приказы директора Учреждения;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должностные инструкции работников Учреждения;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положение об оплате труда в Учреждении;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иные акты, предусмотренные действующим законодательством Российской Федерации, Тамбовской области и муниципальными правовыми актами Бондарского района.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7.2. </w:t>
      </w:r>
      <w:r>
        <w:rPr>
          <w:rFonts w:ascii="Times New Roman CYR" w:hAnsi="Times New Roman CYR" w:cs="Times New Roman CYR"/>
          <w:sz w:val="28"/>
          <w:szCs w:val="28"/>
        </w:rPr>
        <w:t>Локальные акты не могут противоречить законодательству Российской Федерации, Тамбовской области, муниципальными правовыми актами Бондарского района и настоящему Уставу.</w:t>
      </w:r>
    </w:p>
    <w:p w:rsidR="007270E2" w:rsidRP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270E2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Трудовые отношения</w:t>
      </w:r>
    </w:p>
    <w:p w:rsidR="007270E2" w:rsidRP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 CYR" w:hAnsi="Times New Roman CYR" w:cs="Times New Roman CYR"/>
          <w:sz w:val="28"/>
          <w:szCs w:val="28"/>
        </w:rPr>
        <w:t>В Учреждении действует система найма работников, предусмотренная действующим законодательством Российской Федерации.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7.2. </w:t>
      </w:r>
      <w:r>
        <w:rPr>
          <w:rFonts w:ascii="Times New Roman CYR" w:hAnsi="Times New Roman CYR" w:cs="Times New Roman CYR"/>
          <w:sz w:val="28"/>
          <w:szCs w:val="28"/>
        </w:rPr>
        <w:t>Работники Учреждения в установленном порядке подлежат медицинскому и социальному страхованию, социальному обеспечению.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7.3. </w:t>
      </w:r>
      <w:r>
        <w:rPr>
          <w:rFonts w:ascii="Times New Roman CYR" w:hAnsi="Times New Roman CYR" w:cs="Times New Roman CYR"/>
          <w:sz w:val="28"/>
          <w:szCs w:val="28"/>
        </w:rPr>
        <w:t>Учреждение обеспечивает здоровые и безопасные условия труда и несет ответственность за соблюдение законодательства об охране труда.</w:t>
      </w:r>
    </w:p>
    <w:p w:rsidR="007270E2" w:rsidRP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270E2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Охрана труда</w:t>
      </w:r>
    </w:p>
    <w:p w:rsidR="007270E2" w:rsidRP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8.1. </w:t>
      </w:r>
      <w:r>
        <w:rPr>
          <w:rFonts w:ascii="Times New Roman CYR" w:hAnsi="Times New Roman CYR" w:cs="Times New Roman CYR"/>
          <w:sz w:val="28"/>
          <w:szCs w:val="28"/>
        </w:rPr>
        <w:t>В области охраны труда Учреждение в соответствии с трудовым законодательством Российской Федерации и законодательством об охране труда обязано: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обеспечивать своих работников здоровыми и безопасными условиями труда;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возмещать вред, причиненный работнику увечьем, профессиональным заболеванием, либо иным повреждением здоровья, связанным с трудовыми отношениями в установленном законом порядке;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обеспечивать работников санитарно-бытовых помещений средствами индивидуальной защиты;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производить обучение работников безопасным методам и приемам труда за счет средств работодателя (Учреждения); 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осуществлять страхование работников по временной нетрудоспособности вследствие заболевания, а также от несчастных случаев на производстве и профессиональных заболеваний.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8.2. </w:t>
      </w:r>
      <w:r>
        <w:rPr>
          <w:rFonts w:ascii="Times New Roman CYR" w:hAnsi="Times New Roman CYR" w:cs="Times New Roman CYR"/>
          <w:sz w:val="28"/>
          <w:szCs w:val="28"/>
        </w:rPr>
        <w:t>Учреждение предусматривает мероприятия по улучшению условий труда и охраны труда, профилактике производственного травматизма и профессиональных заболеваний.</w:t>
      </w:r>
    </w:p>
    <w:p w:rsidR="007270E2" w:rsidRP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F2C0C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Реорганизация и ликвидация Учреждения</w:t>
      </w:r>
    </w:p>
    <w:p w:rsidR="007270E2" w:rsidRPr="008F2C0C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270E2">
        <w:rPr>
          <w:rFonts w:ascii="Times New Roman" w:hAnsi="Times New Roman" w:cs="Times New Roman"/>
          <w:sz w:val="28"/>
          <w:szCs w:val="28"/>
          <w:highlight w:val="white"/>
        </w:rPr>
        <w:t xml:space="preserve">9.1.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Учреждение может быть реорганизовано или ликвидировано на основании решения администрации Бондарского района в форме постановлении, либо по решению суда в порядке, предусмотренном действующим законодательством Российской Федерации,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Порядком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изменений, утвержденным постановлением 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дминистрации Бондарского района от 24.11.2010 № 476.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9.2. </w:t>
      </w:r>
      <w:r>
        <w:rPr>
          <w:rFonts w:ascii="Times New Roman CYR" w:hAnsi="Times New Roman CYR" w:cs="Times New Roman CYR"/>
          <w:sz w:val="28"/>
          <w:szCs w:val="28"/>
        </w:rPr>
        <w:t>Реорганизация Учреждения может быть осуществлена в форме слияния, присоединения, разделения, выделения и преобразования.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Изменение типа существующего муниципального учреждения не является его реорганизацией.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>Учреждение считается реорганизованным, за исключением случаев реорганизации в форме присоединения, с момента внесения соответствующей записи в Единый государственный реестр юридических лиц.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реорганизации Учреждения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9.4. </w:t>
      </w:r>
      <w:r>
        <w:rPr>
          <w:rFonts w:ascii="Times New Roman CYR" w:hAnsi="Times New Roman CYR" w:cs="Times New Roman CYR"/>
          <w:sz w:val="28"/>
          <w:szCs w:val="28"/>
        </w:rPr>
        <w:t xml:space="preserve">При принятии решения о ликвидации Учреждения Учредитель назначает ликвидационную комиссию (ликвидатора) и устанавливает в соответствии с Гражданским кодексом Российской Федерации и Федеральным законом </w:t>
      </w:r>
      <w:r w:rsidRPr="007270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некоммерческих организациях</w:t>
      </w:r>
      <w:r w:rsidRPr="007270E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от 12.01.1996                 № 7-ФЗ порядок и сроки ликвидации Учреждения. 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9.5. </w:t>
      </w:r>
      <w:r>
        <w:rPr>
          <w:rFonts w:ascii="Times New Roman CYR" w:hAnsi="Times New Roman CYR" w:cs="Times New Roman CYR"/>
          <w:sz w:val="28"/>
          <w:szCs w:val="28"/>
        </w:rPr>
        <w:t>С момента назначения ликвидационной комиссии к ней переходят полномочия по управлению делами Учреждения. Ликвидационная комиссия от имени Учреждения выступает в суде.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прекращении деятельности Учреждения все управленческие, финансово-хозяйственные документы по личному составу и другие документы передаются правопреемнику в соответствии с установленными правилами. При отсутствии правопреемника документы по личному составу (приказы, личные дела и карточки, лицевые счета и т.п.) передаются на хранение в архивные учреждения по месту нахождения Учреждения.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9.6. </w:t>
      </w:r>
      <w:r>
        <w:rPr>
          <w:rFonts w:ascii="Times New Roman CYR" w:hAnsi="Times New Roman CYR" w:cs="Times New Roman CYR"/>
          <w:sz w:val="28"/>
          <w:szCs w:val="28"/>
        </w:rPr>
        <w:t>Имущество Учреждения, оставшееся после удовлетворения требований кредиторов Учреждения,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Учредителю.</w:t>
      </w:r>
    </w:p>
    <w:p w:rsidR="007270E2" w:rsidRP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270E2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подготовки устава, изменений и дополнений к уставу.</w:t>
      </w:r>
    </w:p>
    <w:p w:rsidR="007270E2" w:rsidRP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10.1. </w:t>
      </w:r>
      <w:r>
        <w:rPr>
          <w:rFonts w:ascii="Times New Roman CYR" w:hAnsi="Times New Roman CYR" w:cs="Times New Roman CYR"/>
          <w:sz w:val="28"/>
          <w:szCs w:val="28"/>
        </w:rPr>
        <w:t xml:space="preserve">Устав Учреждения в новой редакции, изменения и дополнения в устав в части, не урегулированной законодательством Российской Федерации, разрабатываются и принимаются директором Музея и утверждаются Учредителем. </w:t>
      </w:r>
    </w:p>
    <w:p w:rsidR="007270E2" w:rsidRDefault="007270E2" w:rsidP="008F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70E2">
        <w:rPr>
          <w:rFonts w:ascii="Times New Roman" w:hAnsi="Times New Roman" w:cs="Times New Roman"/>
          <w:sz w:val="28"/>
          <w:szCs w:val="28"/>
        </w:rPr>
        <w:t xml:space="preserve">10.2. </w:t>
      </w:r>
      <w:r>
        <w:rPr>
          <w:rFonts w:ascii="Times New Roman CYR" w:hAnsi="Times New Roman CYR" w:cs="Times New Roman CYR"/>
          <w:sz w:val="28"/>
          <w:szCs w:val="28"/>
        </w:rPr>
        <w:t>Порядок утверждения устава Учреждения устанавливается органом местного самоуправления.</w:t>
      </w:r>
    </w:p>
    <w:p w:rsidR="00DA72D4" w:rsidRPr="007270E2" w:rsidRDefault="00DA72D4" w:rsidP="008F2C0C">
      <w:pPr>
        <w:tabs>
          <w:tab w:val="left" w:pos="2292"/>
        </w:tabs>
        <w:spacing w:after="0" w:line="240" w:lineRule="auto"/>
      </w:pPr>
    </w:p>
    <w:sectPr w:rsidR="00DA72D4" w:rsidRPr="007270E2" w:rsidSect="00CD660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CD1" w:rsidRDefault="00E90CD1" w:rsidP="007270E2">
      <w:pPr>
        <w:spacing w:after="0" w:line="240" w:lineRule="auto"/>
      </w:pPr>
      <w:r>
        <w:separator/>
      </w:r>
    </w:p>
  </w:endnote>
  <w:endnote w:type="continuationSeparator" w:id="1">
    <w:p w:rsidR="00E90CD1" w:rsidRDefault="00E90CD1" w:rsidP="0072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1761"/>
      <w:docPartObj>
        <w:docPartGallery w:val="Page Numbers (Bottom of Page)"/>
        <w:docPartUnique/>
      </w:docPartObj>
    </w:sdtPr>
    <w:sdtContent>
      <w:p w:rsidR="007270E2" w:rsidRDefault="006E561F">
        <w:pPr>
          <w:pStyle w:val="a5"/>
          <w:jc w:val="right"/>
        </w:pPr>
        <w:fldSimple w:instr=" PAGE   \* MERGEFORMAT ">
          <w:r w:rsidR="00095EE7">
            <w:rPr>
              <w:noProof/>
            </w:rPr>
            <w:t>1</w:t>
          </w:r>
        </w:fldSimple>
      </w:p>
    </w:sdtContent>
  </w:sdt>
  <w:p w:rsidR="007270E2" w:rsidRDefault="007270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CD1" w:rsidRDefault="00E90CD1" w:rsidP="007270E2">
      <w:pPr>
        <w:spacing w:after="0" w:line="240" w:lineRule="auto"/>
      </w:pPr>
      <w:r>
        <w:separator/>
      </w:r>
    </w:p>
  </w:footnote>
  <w:footnote w:type="continuationSeparator" w:id="1">
    <w:p w:rsidR="00E90CD1" w:rsidRDefault="00E90CD1" w:rsidP="00727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70E2"/>
    <w:rsid w:val="00095EE7"/>
    <w:rsid w:val="00165DF4"/>
    <w:rsid w:val="0017533C"/>
    <w:rsid w:val="00451004"/>
    <w:rsid w:val="005A116A"/>
    <w:rsid w:val="005A5B3D"/>
    <w:rsid w:val="006E561F"/>
    <w:rsid w:val="007270E2"/>
    <w:rsid w:val="008F2C0C"/>
    <w:rsid w:val="009477D7"/>
    <w:rsid w:val="00B02540"/>
    <w:rsid w:val="00CD6600"/>
    <w:rsid w:val="00DA72D4"/>
    <w:rsid w:val="00E9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7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0E2"/>
  </w:style>
  <w:style w:type="paragraph" w:styleId="a5">
    <w:name w:val="footer"/>
    <w:basedOn w:val="a"/>
    <w:link w:val="a6"/>
    <w:uiPriority w:val="99"/>
    <w:unhideWhenUsed/>
    <w:rsid w:val="00727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E2"/>
  </w:style>
  <w:style w:type="paragraph" w:styleId="a7">
    <w:name w:val="Balloon Text"/>
    <w:basedOn w:val="a"/>
    <w:link w:val="a8"/>
    <w:uiPriority w:val="99"/>
    <w:semiHidden/>
    <w:unhideWhenUsed/>
    <w:rsid w:val="0009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3522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2019-03-25T12:13:00Z</cp:lastPrinted>
  <dcterms:created xsi:type="dcterms:W3CDTF">2019-10-24T15:50:00Z</dcterms:created>
  <dcterms:modified xsi:type="dcterms:W3CDTF">2019-10-24T15:50:00Z</dcterms:modified>
</cp:coreProperties>
</file>